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DC8F" w14:textId="2EE30FEC" w:rsidR="00E32E44" w:rsidRDefault="006C55F6" w:rsidP="006C55F6">
      <w:pPr>
        <w:jc w:val="center"/>
        <w:rPr>
          <w:rFonts w:ascii="Verdana" w:hAnsi="Verdana" w:cstheme="minorHAnsi"/>
          <w:b/>
          <w:bCs/>
          <w:sz w:val="32"/>
          <w:szCs w:val="32"/>
        </w:rPr>
      </w:pPr>
      <w:r w:rsidRPr="00940DC4">
        <w:rPr>
          <w:rFonts w:ascii="Verdana" w:hAnsi="Verdana" w:cstheme="minorHAnsi"/>
          <w:b/>
          <w:bCs/>
          <w:sz w:val="24"/>
          <w:szCs w:val="24"/>
        </w:rPr>
        <w:t xml:space="preserve">Wybory uzupełniające do </w:t>
      </w:r>
      <w:r w:rsidR="00F747F2">
        <w:rPr>
          <w:rFonts w:ascii="Verdana" w:hAnsi="Verdana" w:cstheme="minorHAnsi"/>
          <w:b/>
          <w:bCs/>
          <w:sz w:val="24"/>
          <w:szCs w:val="24"/>
        </w:rPr>
        <w:t>Senatu Uniwersytetu Wrocławskiego</w:t>
      </w:r>
      <w:r w:rsidRPr="00940DC4">
        <w:rPr>
          <w:rFonts w:ascii="Verdana" w:hAnsi="Verdana" w:cstheme="minorHAnsi"/>
          <w:b/>
          <w:bCs/>
          <w:sz w:val="32"/>
          <w:szCs w:val="32"/>
        </w:rPr>
        <w:t xml:space="preserve"> </w:t>
      </w:r>
    </w:p>
    <w:p w14:paraId="35117BF9" w14:textId="18A92749" w:rsidR="0051133B" w:rsidRPr="00940DC4" w:rsidRDefault="006C55F6" w:rsidP="006C55F6">
      <w:pPr>
        <w:jc w:val="center"/>
        <w:rPr>
          <w:rFonts w:ascii="Verdana" w:hAnsi="Verdana" w:cstheme="minorHAnsi"/>
          <w:b/>
          <w:bCs/>
          <w:color w:val="000000"/>
          <w:sz w:val="32"/>
          <w:szCs w:val="32"/>
        </w:rPr>
      </w:pPr>
      <w:r w:rsidRPr="00940DC4">
        <w:rPr>
          <w:rFonts w:ascii="Verdana" w:hAnsi="Verdana" w:cstheme="minorHAnsi"/>
          <w:b/>
          <w:bCs/>
          <w:sz w:val="32"/>
          <w:szCs w:val="32"/>
        </w:rPr>
        <w:t xml:space="preserve"> </w:t>
      </w:r>
      <w:r w:rsidRPr="00940DC4">
        <w:rPr>
          <w:rFonts w:ascii="Verdana" w:hAnsi="Verdana" w:cstheme="minorHAnsi"/>
          <w:b/>
          <w:bCs/>
          <w:sz w:val="40"/>
          <w:szCs w:val="40"/>
        </w:rPr>
        <w:t>Zgłaszanie Kandydatów</w:t>
      </w:r>
    </w:p>
    <w:p w14:paraId="4AAEE931" w14:textId="77777777" w:rsidR="006C55F6" w:rsidRDefault="006C55F6" w:rsidP="005743F2">
      <w:pPr>
        <w:overflowPunct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7C645F6" w14:textId="31F8C30B" w:rsidR="0051133B" w:rsidRPr="00940DC4" w:rsidRDefault="0051133B" w:rsidP="005743F2">
      <w:pPr>
        <w:overflowPunct w:val="0"/>
        <w:spacing w:after="0" w:line="240" w:lineRule="auto"/>
        <w:jc w:val="both"/>
        <w:rPr>
          <w:rFonts w:ascii="Verdana" w:hAnsi="Verdana" w:cstheme="minorHAnsi"/>
          <w:color w:val="000000"/>
        </w:rPr>
      </w:pPr>
      <w:r w:rsidRPr="00940DC4">
        <w:rPr>
          <w:rFonts w:ascii="Verdana" w:hAnsi="Verdana" w:cstheme="minorHAnsi"/>
          <w:color w:val="000000"/>
        </w:rPr>
        <w:t xml:space="preserve">Na podstawie § 79 uchwały Nr 102/2019 Senatu Uniwersytetu Wrocławskiego z dnia 29 maja 2019 r. </w:t>
      </w:r>
      <w:r w:rsidRPr="00940DC4">
        <w:rPr>
          <w:rFonts w:ascii="Verdana" w:hAnsi="Verdana" w:cstheme="minorHAnsi"/>
          <w:i/>
          <w:color w:val="000000"/>
        </w:rPr>
        <w:t xml:space="preserve">w sprawie uchwalenia Statutu Uniwersytetu Wrocławskiego </w:t>
      </w:r>
      <w:r w:rsidRPr="00940DC4">
        <w:rPr>
          <w:rFonts w:ascii="Verdana" w:hAnsi="Verdana" w:cstheme="minorHAnsi"/>
          <w:color w:val="000000"/>
        </w:rPr>
        <w:t xml:space="preserve">oraz </w:t>
      </w:r>
      <w:r w:rsidRPr="00940DC4">
        <w:rPr>
          <w:rFonts w:ascii="Verdana" w:eastAsia="Verdana" w:hAnsi="Verdana" w:cstheme="minorHAnsi"/>
          <w:color w:val="000000"/>
          <w:kern w:val="2"/>
          <w:lang w:bidi="hi-IN"/>
        </w:rPr>
        <w:t>§ 11 ust. 4</w:t>
      </w:r>
      <w:r w:rsidRPr="00940DC4">
        <w:rPr>
          <w:rFonts w:ascii="Verdana" w:hAnsi="Verdana" w:cstheme="minorHAnsi"/>
          <w:color w:val="000000"/>
        </w:rPr>
        <w:t xml:space="preserve"> w zarządzenia Nr 1/2020 Rektora Uniwersytetu Wrocławskiego z dnia 3 stycznia 2020 r. Komisja Wyborcza Wydziału Fizyki i Astronomii </w:t>
      </w:r>
      <w:r w:rsidRPr="00940DC4">
        <w:rPr>
          <w:rFonts w:ascii="Verdana" w:eastAsia="Verdana" w:hAnsi="Verdana" w:cstheme="minorHAnsi"/>
          <w:color w:val="000000"/>
          <w:kern w:val="2"/>
          <w:lang w:bidi="hi-IN"/>
        </w:rPr>
        <w:t xml:space="preserve">ustanowiła następujące </w:t>
      </w:r>
      <w:r w:rsidRPr="00940DC4">
        <w:rPr>
          <w:rFonts w:ascii="Verdana" w:eastAsia="Verdana" w:hAnsi="Verdana" w:cstheme="minorHAnsi"/>
          <w:b/>
          <w:bCs/>
          <w:color w:val="000000"/>
          <w:kern w:val="2"/>
          <w:lang w:bidi="hi-IN"/>
        </w:rPr>
        <w:t>zasady i tryb zgłaszania kandydatów</w:t>
      </w:r>
      <w:r w:rsidRPr="00940DC4">
        <w:rPr>
          <w:rFonts w:ascii="Verdana" w:eastAsia="Verdana" w:hAnsi="Verdana" w:cstheme="minorHAnsi"/>
          <w:color w:val="000000"/>
          <w:kern w:val="2"/>
          <w:lang w:bidi="hi-IN"/>
        </w:rPr>
        <w:t xml:space="preserve"> </w:t>
      </w:r>
      <w:r w:rsidRPr="00940DC4">
        <w:rPr>
          <w:rFonts w:ascii="Verdana" w:eastAsia="Verdana" w:hAnsi="Verdana" w:cstheme="minorHAnsi"/>
          <w:b/>
          <w:bCs/>
          <w:color w:val="000000"/>
          <w:kern w:val="2"/>
          <w:lang w:bidi="hi-IN"/>
        </w:rPr>
        <w:t>w wybora</w:t>
      </w:r>
      <w:r w:rsidRPr="009829F5">
        <w:rPr>
          <w:rFonts w:ascii="Verdana" w:eastAsia="Verdana" w:hAnsi="Verdana" w:cstheme="minorHAnsi"/>
          <w:b/>
          <w:bCs/>
          <w:color w:val="000000"/>
          <w:kern w:val="2"/>
          <w:lang w:bidi="hi-IN"/>
        </w:rPr>
        <w:t>c</w:t>
      </w:r>
      <w:r w:rsidR="00436EE5" w:rsidRPr="009829F5">
        <w:rPr>
          <w:rFonts w:ascii="Verdana" w:eastAsia="Verdana" w:hAnsi="Verdana" w:cstheme="minorHAnsi"/>
          <w:b/>
          <w:bCs/>
          <w:color w:val="000000"/>
          <w:kern w:val="2"/>
          <w:lang w:bidi="hi-IN"/>
        </w:rPr>
        <w:t>h</w:t>
      </w:r>
      <w:r w:rsidR="004F2FFF" w:rsidRPr="00940DC4">
        <w:rPr>
          <w:rFonts w:ascii="Verdana" w:eastAsia="Verdana" w:hAnsi="Verdana" w:cstheme="minorHAnsi"/>
          <w:color w:val="000000"/>
          <w:kern w:val="2"/>
          <w:lang w:bidi="hi-IN"/>
        </w:rPr>
        <w:t xml:space="preserve"> </w:t>
      </w:r>
      <w:r w:rsidR="004F2FFF" w:rsidRPr="009829F5">
        <w:rPr>
          <w:rFonts w:ascii="Verdana" w:eastAsia="Verdana" w:hAnsi="Verdana" w:cstheme="minorHAnsi"/>
          <w:b/>
          <w:bCs/>
          <w:color w:val="000000"/>
          <w:kern w:val="2"/>
          <w:lang w:bidi="hi-IN"/>
        </w:rPr>
        <w:t xml:space="preserve">uzupełniających </w:t>
      </w:r>
      <w:r w:rsidR="00F747F2">
        <w:rPr>
          <w:rFonts w:ascii="Verdana" w:hAnsi="Verdana" w:cstheme="minorHAnsi"/>
          <w:b/>
          <w:bCs/>
          <w:color w:val="000000"/>
        </w:rPr>
        <w:t>1</w:t>
      </w:r>
      <w:r w:rsidR="00451B26" w:rsidRPr="009829F5">
        <w:rPr>
          <w:rFonts w:ascii="Verdana" w:hAnsi="Verdana" w:cstheme="minorHAnsi"/>
          <w:b/>
          <w:bCs/>
          <w:color w:val="000000"/>
        </w:rPr>
        <w:t xml:space="preserve"> przedstawiciel</w:t>
      </w:r>
      <w:r w:rsidR="00F747F2">
        <w:rPr>
          <w:rFonts w:ascii="Verdana" w:hAnsi="Verdana" w:cstheme="minorHAnsi"/>
          <w:b/>
          <w:bCs/>
          <w:color w:val="000000"/>
        </w:rPr>
        <w:t>a</w:t>
      </w:r>
      <w:r w:rsidR="00451B26" w:rsidRPr="009829F5">
        <w:rPr>
          <w:rFonts w:ascii="Verdana" w:hAnsi="Verdana" w:cstheme="minorHAnsi"/>
          <w:b/>
          <w:bCs/>
          <w:color w:val="000000"/>
        </w:rPr>
        <w:t xml:space="preserve"> do </w:t>
      </w:r>
      <w:r w:rsidR="00F747F2">
        <w:rPr>
          <w:rFonts w:ascii="Verdana" w:eastAsia="Verdana" w:hAnsi="Verdana" w:cstheme="minorHAnsi"/>
          <w:b/>
          <w:bCs/>
          <w:color w:val="000000"/>
          <w:kern w:val="2"/>
          <w:lang w:bidi="hi-IN"/>
        </w:rPr>
        <w:t xml:space="preserve">Senatu Uniwersytetu Wrocławskiego </w:t>
      </w:r>
      <w:r w:rsidR="00451B26" w:rsidRPr="00940DC4">
        <w:rPr>
          <w:rFonts w:ascii="Verdana" w:hAnsi="Verdana" w:cstheme="minorHAnsi"/>
          <w:color w:val="000000"/>
        </w:rPr>
        <w:t>z</w:t>
      </w:r>
      <w:r w:rsidR="00517AD8">
        <w:rPr>
          <w:rFonts w:ascii="Verdana" w:hAnsi="Verdana" w:cstheme="minorHAnsi"/>
          <w:color w:val="000000"/>
        </w:rPr>
        <w:t xml:space="preserve"> Wydziału Fizyki i Astronomii</w:t>
      </w:r>
      <w:r w:rsidR="00451B26" w:rsidRPr="00940DC4">
        <w:rPr>
          <w:rFonts w:ascii="Verdana" w:hAnsi="Verdana" w:cstheme="minorHAnsi"/>
          <w:color w:val="000000"/>
        </w:rPr>
        <w:t xml:space="preserve"> </w:t>
      </w:r>
      <w:r w:rsidR="00517AD8">
        <w:rPr>
          <w:rFonts w:ascii="Verdana" w:hAnsi="Verdana" w:cstheme="minorHAnsi"/>
          <w:color w:val="000000"/>
        </w:rPr>
        <w:t xml:space="preserve">w </w:t>
      </w:r>
      <w:r w:rsidR="00451B26" w:rsidRPr="00940DC4">
        <w:rPr>
          <w:rFonts w:ascii="Verdana" w:hAnsi="Verdana" w:cstheme="minorHAnsi"/>
          <w:color w:val="000000"/>
        </w:rPr>
        <w:t>grup</w:t>
      </w:r>
      <w:r w:rsidR="00517AD8">
        <w:rPr>
          <w:rFonts w:ascii="Verdana" w:hAnsi="Verdana" w:cstheme="minorHAnsi"/>
          <w:color w:val="000000"/>
        </w:rPr>
        <w:t>ie</w:t>
      </w:r>
      <w:r w:rsidR="00451B26" w:rsidRPr="00940DC4">
        <w:rPr>
          <w:rFonts w:ascii="Verdana" w:hAnsi="Verdana" w:cstheme="minorHAnsi"/>
          <w:color w:val="000000"/>
        </w:rPr>
        <w:t xml:space="preserve"> </w:t>
      </w:r>
      <w:r w:rsidR="00451B26" w:rsidRPr="00940DC4">
        <w:rPr>
          <w:rFonts w:ascii="Verdana" w:eastAsia="Verdana" w:hAnsi="Verdana" w:cstheme="minorHAnsi"/>
          <w:color w:val="000000"/>
          <w:kern w:val="2"/>
          <w:lang w:bidi="hi-IN"/>
        </w:rPr>
        <w:t xml:space="preserve">nauczycieli akademickich </w:t>
      </w:r>
      <w:r w:rsidR="00517AD8">
        <w:rPr>
          <w:rFonts w:ascii="Verdana" w:eastAsia="Verdana" w:hAnsi="Verdana" w:cstheme="minorHAnsi"/>
          <w:color w:val="000000"/>
          <w:kern w:val="2"/>
          <w:lang w:bidi="hi-IN"/>
        </w:rPr>
        <w:t>niebędących profesorami i profesorami</w:t>
      </w:r>
      <w:r w:rsidR="00451B26" w:rsidRPr="00940DC4">
        <w:rPr>
          <w:rFonts w:ascii="Verdana" w:eastAsia="Verdana" w:hAnsi="Verdana" w:cstheme="minorHAnsi"/>
          <w:color w:val="000000"/>
          <w:kern w:val="2"/>
          <w:lang w:bidi="hi-IN"/>
        </w:rPr>
        <w:t xml:space="preserve"> Uniwersytetu</w:t>
      </w:r>
      <w:r w:rsidR="00451B26" w:rsidRPr="00940DC4">
        <w:rPr>
          <w:rFonts w:ascii="Verdana" w:hAnsi="Verdana" w:cstheme="minorHAnsi"/>
          <w:color w:val="000000"/>
        </w:rPr>
        <w:t xml:space="preserve"> na kadencję 2020-2024</w:t>
      </w:r>
    </w:p>
    <w:p w14:paraId="2FA4A73F" w14:textId="5AB0F74C" w:rsidR="00451B26" w:rsidRPr="00940DC4" w:rsidRDefault="00451B26" w:rsidP="005743F2">
      <w:pPr>
        <w:overflowPunct w:val="0"/>
        <w:spacing w:after="0" w:line="240" w:lineRule="auto"/>
        <w:jc w:val="both"/>
        <w:rPr>
          <w:rFonts w:ascii="Verdana" w:hAnsi="Verdana" w:cstheme="minorHAnsi"/>
          <w:color w:val="000000"/>
        </w:rPr>
      </w:pPr>
    </w:p>
    <w:p w14:paraId="0E01FC0E" w14:textId="40954582" w:rsidR="0051133B" w:rsidRPr="00940DC4" w:rsidRDefault="0051133B" w:rsidP="00270B44">
      <w:pPr>
        <w:numPr>
          <w:ilvl w:val="0"/>
          <w:numId w:val="2"/>
        </w:numPr>
        <w:tabs>
          <w:tab w:val="left" w:pos="709"/>
        </w:tabs>
        <w:suppressAutoHyphens/>
        <w:overflowPunct w:val="0"/>
        <w:spacing w:after="120" w:line="240" w:lineRule="auto"/>
        <w:ind w:left="709" w:hanging="567"/>
        <w:jc w:val="both"/>
        <w:rPr>
          <w:rFonts w:ascii="Verdana" w:hAnsi="Verdana" w:cstheme="minorHAnsi"/>
        </w:rPr>
      </w:pPr>
      <w:r w:rsidRPr="00696DC0">
        <w:rPr>
          <w:rFonts w:ascii="Verdana" w:eastAsia="Verdana" w:hAnsi="Verdana" w:cstheme="minorHAnsi"/>
          <w:b/>
          <w:bCs/>
          <w:color w:val="000000"/>
          <w:kern w:val="2"/>
          <w:lang w:bidi="hi-IN"/>
        </w:rPr>
        <w:t xml:space="preserve">kandydaci do </w:t>
      </w:r>
      <w:r w:rsidR="00517AD8">
        <w:rPr>
          <w:rFonts w:ascii="Verdana" w:eastAsia="Verdana" w:hAnsi="Verdana" w:cstheme="minorHAnsi"/>
          <w:b/>
          <w:bCs/>
          <w:color w:val="000000"/>
          <w:kern w:val="2"/>
          <w:lang w:bidi="hi-IN"/>
        </w:rPr>
        <w:t xml:space="preserve">Senatu </w:t>
      </w:r>
      <w:proofErr w:type="spellStart"/>
      <w:r w:rsidR="00517AD8">
        <w:rPr>
          <w:rFonts w:ascii="Verdana" w:eastAsia="Verdana" w:hAnsi="Verdana" w:cstheme="minorHAnsi"/>
          <w:b/>
          <w:bCs/>
          <w:color w:val="000000"/>
          <w:kern w:val="2"/>
          <w:lang w:bidi="hi-IN"/>
        </w:rPr>
        <w:t>UWr</w:t>
      </w:r>
      <w:proofErr w:type="spellEnd"/>
      <w:r w:rsidR="00255249">
        <w:rPr>
          <w:rFonts w:ascii="Verdana" w:eastAsia="Verdana" w:hAnsi="Verdana" w:cstheme="minorHAnsi"/>
          <w:color w:val="000000"/>
          <w:kern w:val="2"/>
          <w:lang w:bidi="hi-IN"/>
        </w:rPr>
        <w:t xml:space="preserve"> </w:t>
      </w:r>
      <w:r w:rsidR="00255249">
        <w:rPr>
          <w:rFonts w:ascii="Verdana" w:eastAsia="Verdana" w:hAnsi="Verdana" w:cstheme="minorHAnsi"/>
          <w:color w:val="000000"/>
          <w:kern w:val="2"/>
          <w:lang w:bidi="hi-IN"/>
        </w:rPr>
        <w:t>z Wydziału Fizyki i Astronomii</w:t>
      </w:r>
      <w:r w:rsidR="00255249">
        <w:rPr>
          <w:rFonts w:ascii="Verdana" w:eastAsia="Verdana" w:hAnsi="Verdana" w:cstheme="minorHAnsi"/>
          <w:color w:val="000000"/>
          <w:kern w:val="2"/>
          <w:lang w:bidi="hi-IN"/>
        </w:rPr>
        <w:t>,</w:t>
      </w:r>
      <w:r w:rsidRPr="00940DC4">
        <w:rPr>
          <w:rFonts w:ascii="Verdana" w:eastAsia="Verdana" w:hAnsi="Verdana" w:cstheme="minorHAnsi"/>
          <w:color w:val="000000"/>
          <w:kern w:val="2"/>
          <w:lang w:bidi="hi-IN"/>
        </w:rPr>
        <w:t xml:space="preserve"> będący członkami grupy </w:t>
      </w:r>
      <w:r w:rsidR="0096406F" w:rsidRPr="00940DC4">
        <w:rPr>
          <w:rFonts w:ascii="Verdana" w:eastAsia="Verdana" w:hAnsi="Verdana" w:cstheme="minorHAnsi"/>
          <w:color w:val="000000"/>
          <w:kern w:val="2"/>
          <w:lang w:bidi="hi-IN"/>
        </w:rPr>
        <w:t xml:space="preserve">nauczycieli akademickich </w:t>
      </w:r>
      <w:r w:rsidR="00517AD8">
        <w:rPr>
          <w:rFonts w:ascii="Verdana" w:eastAsia="Verdana" w:hAnsi="Verdana" w:cstheme="minorHAnsi"/>
          <w:color w:val="000000"/>
          <w:kern w:val="2"/>
          <w:lang w:bidi="hi-IN"/>
        </w:rPr>
        <w:t>niebędących profesorami i profesorami</w:t>
      </w:r>
      <w:r w:rsidR="00517AD8" w:rsidRPr="00940DC4">
        <w:rPr>
          <w:rFonts w:ascii="Verdana" w:eastAsia="Verdana" w:hAnsi="Verdana" w:cstheme="minorHAnsi"/>
          <w:color w:val="000000"/>
          <w:kern w:val="2"/>
          <w:lang w:bidi="hi-IN"/>
        </w:rPr>
        <w:t xml:space="preserve"> Uniwersytetu</w:t>
      </w:r>
      <w:r w:rsidR="00255249">
        <w:rPr>
          <w:rFonts w:ascii="Verdana" w:eastAsia="Verdana" w:hAnsi="Verdana" w:cstheme="minorHAnsi"/>
          <w:color w:val="000000"/>
          <w:kern w:val="2"/>
          <w:lang w:bidi="hi-IN"/>
        </w:rPr>
        <w:t xml:space="preserve"> </w:t>
      </w:r>
      <w:r w:rsidRPr="00940DC4">
        <w:rPr>
          <w:rFonts w:ascii="Verdana" w:eastAsia="Verdana" w:hAnsi="Verdana" w:cstheme="minorHAnsi"/>
          <w:color w:val="000000"/>
          <w:kern w:val="2"/>
          <w:lang w:bidi="hi-IN"/>
        </w:rPr>
        <w:t xml:space="preserve">- osobiście lub za pośrednictwem wyborcy posiadającego czynne prawo wyborcze w tej samej grupie wyborczej pracowników </w:t>
      </w:r>
      <w:proofErr w:type="spellStart"/>
      <w:r w:rsidRPr="00940DC4">
        <w:rPr>
          <w:rFonts w:ascii="Verdana" w:eastAsia="Verdana" w:hAnsi="Verdana" w:cstheme="minorHAnsi"/>
          <w:color w:val="000000"/>
          <w:kern w:val="2"/>
          <w:lang w:bidi="hi-IN"/>
        </w:rPr>
        <w:t>UWr</w:t>
      </w:r>
      <w:proofErr w:type="spellEnd"/>
      <w:r w:rsidRPr="00940DC4">
        <w:rPr>
          <w:rFonts w:ascii="Verdana" w:eastAsia="Verdana" w:hAnsi="Verdana" w:cstheme="minorHAnsi"/>
          <w:color w:val="000000"/>
          <w:kern w:val="2"/>
          <w:lang w:bidi="hi-IN"/>
        </w:rPr>
        <w:t xml:space="preserve"> – </w:t>
      </w:r>
      <w:r w:rsidRPr="00696DC0">
        <w:rPr>
          <w:rFonts w:ascii="Verdana" w:eastAsia="Verdana" w:hAnsi="Verdana" w:cstheme="minorHAnsi"/>
          <w:b/>
          <w:bCs/>
          <w:color w:val="000000"/>
          <w:kern w:val="2"/>
          <w:lang w:bidi="hi-IN"/>
        </w:rPr>
        <w:t>składają zgodę na kandydowanie oraz oświadczenie o spełnieniu wymagań określonych w ustawie</w:t>
      </w:r>
      <w:r w:rsidRPr="00940DC4">
        <w:rPr>
          <w:rFonts w:ascii="Verdana" w:eastAsia="Verdana" w:hAnsi="Verdana" w:cstheme="minorHAnsi"/>
          <w:color w:val="000000"/>
          <w:kern w:val="2"/>
          <w:lang w:bidi="hi-IN"/>
        </w:rPr>
        <w:t xml:space="preserve"> z dnia 20 lipca 2018 r. – Prawo o szkolnictwie wyższym i nauce oraz Statucie </w:t>
      </w:r>
      <w:proofErr w:type="spellStart"/>
      <w:r w:rsidRPr="00940DC4">
        <w:rPr>
          <w:rFonts w:ascii="Verdana" w:eastAsia="Verdana" w:hAnsi="Verdana" w:cstheme="minorHAnsi"/>
          <w:color w:val="000000"/>
          <w:kern w:val="2"/>
          <w:lang w:bidi="hi-IN"/>
        </w:rPr>
        <w:t>UWr</w:t>
      </w:r>
      <w:proofErr w:type="spellEnd"/>
      <w:r w:rsidRPr="00940DC4">
        <w:rPr>
          <w:rFonts w:ascii="Verdana" w:eastAsia="Verdana" w:hAnsi="Verdana" w:cstheme="minorHAnsi"/>
          <w:color w:val="000000"/>
          <w:kern w:val="2"/>
          <w:lang w:bidi="hi-IN"/>
        </w:rPr>
        <w:t>, z zastrzeżeniem pkt 2;</w:t>
      </w:r>
    </w:p>
    <w:p w14:paraId="7D2F5A35" w14:textId="77777777" w:rsidR="0051133B" w:rsidRPr="00940DC4" w:rsidRDefault="0051133B" w:rsidP="00270B44">
      <w:pPr>
        <w:numPr>
          <w:ilvl w:val="0"/>
          <w:numId w:val="2"/>
        </w:numPr>
        <w:tabs>
          <w:tab w:val="left" w:pos="709"/>
        </w:tabs>
        <w:suppressAutoHyphens/>
        <w:overflowPunct w:val="0"/>
        <w:spacing w:after="120" w:line="240" w:lineRule="auto"/>
        <w:ind w:left="709" w:hanging="567"/>
        <w:jc w:val="both"/>
        <w:rPr>
          <w:rFonts w:ascii="Verdana" w:hAnsi="Verdana" w:cstheme="minorHAnsi"/>
        </w:rPr>
      </w:pPr>
      <w:r w:rsidRPr="00940DC4">
        <w:rPr>
          <w:rFonts w:ascii="Verdana" w:eastAsia="Verdana" w:hAnsi="Verdana" w:cstheme="minorHAnsi"/>
          <w:color w:val="000000"/>
          <w:kern w:val="2"/>
          <w:lang w:bidi="hi-IN"/>
        </w:rPr>
        <w:t xml:space="preserve">osoba urodzona przed </w:t>
      </w:r>
      <w:r w:rsidRPr="00940DC4">
        <w:rPr>
          <w:rFonts w:ascii="Verdana" w:hAnsi="Verdana" w:cstheme="minorHAnsi"/>
          <w:color w:val="000000"/>
        </w:rPr>
        <w:t>dniem 1 sierpnia 1972 r. ma obowiązek złożenia oświadczenia lustracyjnego lub - jeżeli takie oświadczenie już składała – informacji lustracyjnej;</w:t>
      </w:r>
    </w:p>
    <w:p w14:paraId="739E2C9C" w14:textId="747FC7E4" w:rsidR="005A6F5C" w:rsidRPr="005A6F5C" w:rsidRDefault="0051133B" w:rsidP="00270B44">
      <w:pPr>
        <w:numPr>
          <w:ilvl w:val="0"/>
          <w:numId w:val="2"/>
        </w:numPr>
        <w:tabs>
          <w:tab w:val="left" w:pos="709"/>
        </w:tabs>
        <w:suppressAutoHyphens/>
        <w:overflowPunct w:val="0"/>
        <w:spacing w:after="120" w:line="240" w:lineRule="auto"/>
        <w:ind w:left="709" w:hanging="567"/>
        <w:jc w:val="both"/>
        <w:rPr>
          <w:rFonts w:ascii="Verdana" w:hAnsi="Verdana" w:cstheme="minorHAnsi"/>
        </w:rPr>
      </w:pPr>
      <w:r w:rsidRPr="00940DC4">
        <w:rPr>
          <w:rFonts w:ascii="Verdana" w:hAnsi="Verdana" w:cstheme="minorHAnsi"/>
          <w:color w:val="000000"/>
        </w:rPr>
        <w:t>formularze dokumentów, o których mowa w pkt 1, stanowią załączniki do zarządzenia Nr 1/2020 Rektora Uniwersytetu Wrocławskiego z dnia 3 stycznia 2020 r., a także dostępne są w formacie edytowalnym na stronie internetowej BIP</w:t>
      </w:r>
      <w:r w:rsidR="00743BD8">
        <w:rPr>
          <w:rFonts w:ascii="Verdana" w:hAnsi="Verdana" w:cstheme="minorHAnsi"/>
          <w:color w:val="000000"/>
        </w:rPr>
        <w:t>:</w:t>
      </w:r>
    </w:p>
    <w:p w14:paraId="1CA49B24" w14:textId="61822DC1" w:rsidR="0051133B" w:rsidRDefault="005C235C" w:rsidP="005A6F5C">
      <w:pPr>
        <w:tabs>
          <w:tab w:val="left" w:pos="709"/>
        </w:tabs>
        <w:suppressAutoHyphens/>
        <w:overflowPunct w:val="0"/>
        <w:spacing w:after="120" w:line="240" w:lineRule="auto"/>
        <w:ind w:left="709"/>
        <w:jc w:val="both"/>
        <w:rPr>
          <w:rFonts w:ascii="Verdana" w:hAnsi="Verdana" w:cstheme="minorHAnsi"/>
          <w:color w:val="000000"/>
        </w:rPr>
      </w:pPr>
      <w:hyperlink r:id="rId8" w:history="1">
        <w:r w:rsidR="005A6F5C" w:rsidRPr="00680730">
          <w:rPr>
            <w:rStyle w:val="Hipercze"/>
            <w:rFonts w:ascii="Verdana" w:hAnsi="Verdana" w:cstheme="minorHAnsi"/>
          </w:rPr>
          <w:t>https://bip.uni.wroc.pl/1237/308/oswiadczenia-2020.html</w:t>
        </w:r>
      </w:hyperlink>
    </w:p>
    <w:p w14:paraId="78B04741" w14:textId="77777777" w:rsidR="005A6F5C" w:rsidRPr="00940DC4" w:rsidRDefault="005A6F5C" w:rsidP="005A6F5C">
      <w:pPr>
        <w:tabs>
          <w:tab w:val="left" w:pos="709"/>
        </w:tabs>
        <w:suppressAutoHyphens/>
        <w:overflowPunct w:val="0"/>
        <w:spacing w:after="120" w:line="240" w:lineRule="auto"/>
        <w:ind w:left="709"/>
        <w:jc w:val="both"/>
        <w:rPr>
          <w:rFonts w:ascii="Verdana" w:hAnsi="Verdana" w:cstheme="minorHAnsi"/>
        </w:rPr>
      </w:pPr>
    </w:p>
    <w:p w14:paraId="71E07F87" w14:textId="48F8B49D" w:rsidR="0051133B" w:rsidRPr="00940DC4" w:rsidRDefault="0051133B" w:rsidP="00270B44">
      <w:pPr>
        <w:numPr>
          <w:ilvl w:val="0"/>
          <w:numId w:val="2"/>
        </w:numPr>
        <w:tabs>
          <w:tab w:val="left" w:pos="709"/>
        </w:tabs>
        <w:suppressAutoHyphens/>
        <w:overflowPunct w:val="0"/>
        <w:spacing w:after="120" w:line="240" w:lineRule="auto"/>
        <w:ind w:left="709" w:hanging="567"/>
        <w:jc w:val="both"/>
        <w:rPr>
          <w:rFonts w:ascii="Verdana" w:hAnsi="Verdana" w:cstheme="minorHAnsi"/>
        </w:rPr>
      </w:pPr>
      <w:r w:rsidRPr="00940DC4">
        <w:rPr>
          <w:rFonts w:ascii="Verdana" w:hAnsi="Verdana" w:cstheme="minorHAnsi"/>
          <w:color w:val="000000"/>
        </w:rPr>
        <w:t xml:space="preserve">dokumenty, o których mowa w pkt. 1 i 2, należy złożyć </w:t>
      </w:r>
      <w:r w:rsidRPr="00940DC4">
        <w:rPr>
          <w:rFonts w:ascii="Verdana" w:hAnsi="Verdana" w:cstheme="minorHAnsi"/>
          <w:b/>
          <w:bCs/>
          <w:color w:val="000000"/>
        </w:rPr>
        <w:t>do dnia 1</w:t>
      </w:r>
      <w:r w:rsidR="00CF55EA">
        <w:rPr>
          <w:rFonts w:ascii="Verdana" w:hAnsi="Verdana" w:cstheme="minorHAnsi"/>
          <w:b/>
          <w:bCs/>
          <w:color w:val="000000"/>
        </w:rPr>
        <w:t>4</w:t>
      </w:r>
      <w:r w:rsidRPr="00940DC4">
        <w:rPr>
          <w:rFonts w:ascii="Verdana" w:hAnsi="Verdana" w:cstheme="minorHAnsi"/>
          <w:b/>
          <w:bCs/>
          <w:color w:val="000000"/>
        </w:rPr>
        <w:t xml:space="preserve"> </w:t>
      </w:r>
      <w:r w:rsidR="00CF55EA">
        <w:rPr>
          <w:rFonts w:ascii="Verdana" w:hAnsi="Verdana" w:cstheme="minorHAnsi"/>
          <w:b/>
          <w:bCs/>
          <w:color w:val="000000"/>
        </w:rPr>
        <w:t>listopada</w:t>
      </w:r>
      <w:r w:rsidR="003C2B0A" w:rsidRPr="00940DC4">
        <w:rPr>
          <w:rFonts w:ascii="Verdana" w:hAnsi="Verdana" w:cstheme="minorHAnsi"/>
          <w:b/>
          <w:bCs/>
          <w:color w:val="000000"/>
        </w:rPr>
        <w:t xml:space="preserve"> 2022</w:t>
      </w:r>
      <w:r w:rsidRPr="00940DC4">
        <w:rPr>
          <w:rFonts w:ascii="Verdana" w:hAnsi="Verdana" w:cstheme="minorHAnsi"/>
          <w:b/>
          <w:bCs/>
          <w:color w:val="000000"/>
        </w:rPr>
        <w:t xml:space="preserve"> r., do godziny 13:00</w:t>
      </w:r>
      <w:r w:rsidRPr="00940DC4">
        <w:rPr>
          <w:rFonts w:ascii="Verdana" w:hAnsi="Verdana" w:cstheme="minorHAnsi"/>
          <w:color w:val="000000"/>
        </w:rPr>
        <w:t xml:space="preserve"> w Dziekanacie WFiA.</w:t>
      </w:r>
    </w:p>
    <w:p w14:paraId="42775AB9" w14:textId="4B98EE46" w:rsidR="0051133B" w:rsidRPr="00940DC4" w:rsidRDefault="0051133B" w:rsidP="005743F2">
      <w:pPr>
        <w:tabs>
          <w:tab w:val="left" w:pos="709"/>
        </w:tabs>
        <w:suppressAutoHyphens/>
        <w:overflowPunct w:val="0"/>
        <w:spacing w:after="0" w:line="240" w:lineRule="auto"/>
        <w:ind w:left="426"/>
        <w:jc w:val="both"/>
        <w:rPr>
          <w:rFonts w:ascii="Verdana" w:hAnsi="Verdana" w:cstheme="minorHAnsi"/>
        </w:rPr>
      </w:pPr>
    </w:p>
    <w:p w14:paraId="4279C918" w14:textId="02BF82A4" w:rsidR="00E44884" w:rsidRPr="00940DC4" w:rsidRDefault="00E44884" w:rsidP="005743F2">
      <w:pPr>
        <w:tabs>
          <w:tab w:val="left" w:pos="709"/>
        </w:tabs>
        <w:suppressAutoHyphens/>
        <w:overflowPunct w:val="0"/>
        <w:spacing w:after="0" w:line="240" w:lineRule="auto"/>
        <w:jc w:val="both"/>
        <w:rPr>
          <w:rFonts w:ascii="Verdana" w:hAnsi="Verdana" w:cstheme="minorHAnsi"/>
        </w:rPr>
      </w:pPr>
    </w:p>
    <w:p w14:paraId="56496B3A" w14:textId="77777777" w:rsidR="00940DC4" w:rsidRPr="00940DC4" w:rsidRDefault="00940DC4" w:rsidP="009B183D">
      <w:pPr>
        <w:tabs>
          <w:tab w:val="left" w:pos="709"/>
        </w:tabs>
        <w:suppressAutoHyphens/>
        <w:overflowPunct w:val="0"/>
        <w:spacing w:after="0" w:line="240" w:lineRule="auto"/>
        <w:ind w:firstLine="3969"/>
        <w:rPr>
          <w:rFonts w:ascii="Verdana" w:hAnsi="Verdana" w:cstheme="minorHAnsi"/>
        </w:rPr>
      </w:pPr>
    </w:p>
    <w:p w14:paraId="47E86834" w14:textId="77777777" w:rsidR="00940DC4" w:rsidRPr="00940DC4" w:rsidRDefault="00940DC4" w:rsidP="009B183D">
      <w:pPr>
        <w:spacing w:after="0" w:line="240" w:lineRule="auto"/>
        <w:ind w:left="3969"/>
        <w:rPr>
          <w:rFonts w:ascii="Verdana" w:hAnsi="Verdana" w:cstheme="minorHAnsi"/>
          <w:lang w:val="de-DE"/>
        </w:rPr>
      </w:pPr>
      <w:proofErr w:type="spellStart"/>
      <w:r w:rsidRPr="00940DC4">
        <w:rPr>
          <w:rFonts w:ascii="Verdana" w:eastAsia="Verdana" w:hAnsi="Verdana" w:cstheme="minorHAnsi"/>
          <w:lang w:val="de-DE"/>
        </w:rPr>
        <w:t>dr</w:t>
      </w:r>
      <w:proofErr w:type="spellEnd"/>
      <w:r w:rsidRPr="00940DC4">
        <w:rPr>
          <w:rFonts w:ascii="Verdana" w:eastAsia="Verdana" w:hAnsi="Verdana" w:cstheme="minorHAnsi"/>
          <w:lang w:val="de-DE"/>
        </w:rPr>
        <w:t xml:space="preserve"> hab. Robert Bryl, prof. </w:t>
      </w:r>
      <w:proofErr w:type="spellStart"/>
      <w:r w:rsidRPr="00940DC4">
        <w:rPr>
          <w:rFonts w:ascii="Verdana" w:eastAsia="Verdana" w:hAnsi="Verdana" w:cstheme="minorHAnsi"/>
          <w:lang w:val="de-DE"/>
        </w:rPr>
        <w:t>UWr</w:t>
      </w:r>
      <w:proofErr w:type="spellEnd"/>
      <w:r w:rsidRPr="00940DC4">
        <w:rPr>
          <w:rFonts w:ascii="Verdana" w:hAnsi="Verdana" w:cstheme="minorHAnsi"/>
          <w:lang w:val="de-DE"/>
        </w:rPr>
        <w:t xml:space="preserve"> </w:t>
      </w:r>
    </w:p>
    <w:p w14:paraId="39F27499" w14:textId="77777777" w:rsidR="00940DC4" w:rsidRPr="00940DC4" w:rsidRDefault="00940DC4" w:rsidP="009B183D">
      <w:pPr>
        <w:spacing w:after="0" w:line="240" w:lineRule="auto"/>
        <w:ind w:left="3969"/>
        <w:rPr>
          <w:rFonts w:ascii="Verdana" w:hAnsi="Verdana" w:cstheme="minorHAnsi"/>
        </w:rPr>
      </w:pPr>
      <w:r w:rsidRPr="00940DC4">
        <w:rPr>
          <w:rFonts w:ascii="Verdana" w:hAnsi="Verdana" w:cstheme="minorHAnsi"/>
        </w:rPr>
        <w:t>Przewodniczący Komisji Wyborczej Wydziału Fizyki i Astronomii</w:t>
      </w:r>
    </w:p>
    <w:p w14:paraId="48B0EF68" w14:textId="23D1EFC7" w:rsidR="003C2F84" w:rsidRPr="00940DC4" w:rsidRDefault="003C2F84" w:rsidP="00940DC4">
      <w:pPr>
        <w:tabs>
          <w:tab w:val="left" w:pos="709"/>
        </w:tabs>
        <w:suppressAutoHyphens/>
        <w:overflowPunct w:val="0"/>
        <w:spacing w:after="0" w:line="240" w:lineRule="auto"/>
        <w:jc w:val="both"/>
        <w:rPr>
          <w:rFonts w:cstheme="minorHAnsi"/>
        </w:rPr>
      </w:pPr>
    </w:p>
    <w:sectPr w:rsidR="003C2F84" w:rsidRPr="00940DC4" w:rsidSect="00940DC4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/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 w:hint="default"/>
        <w:kern w:val="2"/>
        <w:sz w:val="20"/>
        <w:szCs w:val="20"/>
        <w:lang w:bidi="hi-IN"/>
      </w:rPr>
    </w:lvl>
  </w:abstractNum>
  <w:abstractNum w:abstractNumId="1" w15:restartNumberingAfterBreak="0">
    <w:nsid w:val="0F9B696A"/>
    <w:multiLevelType w:val="hybridMultilevel"/>
    <w:tmpl w:val="B4A48C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4941121">
    <w:abstractNumId w:val="0"/>
  </w:num>
  <w:num w:numId="2" w16cid:durableId="680621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3B"/>
    <w:rsid w:val="001D0265"/>
    <w:rsid w:val="00255249"/>
    <w:rsid w:val="00270B44"/>
    <w:rsid w:val="003B488E"/>
    <w:rsid w:val="003C2B0A"/>
    <w:rsid w:val="003C2F84"/>
    <w:rsid w:val="00436EE5"/>
    <w:rsid w:val="00451B26"/>
    <w:rsid w:val="004F2FFF"/>
    <w:rsid w:val="0051133B"/>
    <w:rsid w:val="00517AD8"/>
    <w:rsid w:val="00554AA2"/>
    <w:rsid w:val="005743F2"/>
    <w:rsid w:val="005A6F5C"/>
    <w:rsid w:val="005C235C"/>
    <w:rsid w:val="00696DC0"/>
    <w:rsid w:val="006C55F6"/>
    <w:rsid w:val="006E5B52"/>
    <w:rsid w:val="00743BD8"/>
    <w:rsid w:val="008111C1"/>
    <w:rsid w:val="0084504E"/>
    <w:rsid w:val="00873E9D"/>
    <w:rsid w:val="0089459E"/>
    <w:rsid w:val="00914F68"/>
    <w:rsid w:val="00940DC4"/>
    <w:rsid w:val="0096406F"/>
    <w:rsid w:val="009829F5"/>
    <w:rsid w:val="009B183D"/>
    <w:rsid w:val="009C4449"/>
    <w:rsid w:val="00C70FFB"/>
    <w:rsid w:val="00CC5AA4"/>
    <w:rsid w:val="00CF55EA"/>
    <w:rsid w:val="00D43921"/>
    <w:rsid w:val="00E32E44"/>
    <w:rsid w:val="00E44884"/>
    <w:rsid w:val="00E7790B"/>
    <w:rsid w:val="00F747F2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D463"/>
  <w15:chartTrackingRefBased/>
  <w15:docId w15:val="{EFA54914-120B-4242-94B3-CA2350E0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133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6F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44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ni.wroc.pl/1237/308/oswiadczenia-2020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D5A052EDDDAE4D86DB0960B48B1671" ma:contentTypeVersion="9" ma:contentTypeDescription="Utwórz nowy dokument." ma:contentTypeScope="" ma:versionID="0f8458b2e52eaf4948278d2bb2daec96">
  <xsd:schema xmlns:xsd="http://www.w3.org/2001/XMLSchema" xmlns:xs="http://www.w3.org/2001/XMLSchema" xmlns:p="http://schemas.microsoft.com/office/2006/metadata/properties" xmlns:ns3="56a29c15-fe16-403f-bd30-9c04b3ec0e02" targetNamespace="http://schemas.microsoft.com/office/2006/metadata/properties" ma:root="true" ma:fieldsID="d6a57de743c92118e5adfbdf135173f8" ns3:_="">
    <xsd:import namespace="56a29c15-fe16-403f-bd30-9c04b3ec0e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29c15-fe16-403f-bd30-9c04b3ec0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6C43B-AF6F-43BB-B65E-0A16D9D89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81D20-FD6D-4B50-ACA0-DFE742686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A54E6-1037-45C5-9BB4-A75FC0EF5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29c15-fe16-403f-bd30-9c04b3ec0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Bryl</dc:creator>
  <cp:keywords/>
  <dc:description/>
  <cp:lastModifiedBy>Robert Bryl</cp:lastModifiedBy>
  <cp:revision>8</cp:revision>
  <dcterms:created xsi:type="dcterms:W3CDTF">2022-11-04T08:37:00Z</dcterms:created>
  <dcterms:modified xsi:type="dcterms:W3CDTF">2022-11-04T08:43:00Z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0x0101007DD5A052EDDDAE4D86DB0960B48B1671</vt:lpwstr>
  </property>
</Properties>
</file>